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36"/>
          <w:szCs w:val="36"/>
        </w:rPr>
      </w:pPr>
      <w:r>
        <w:rPr>
          <w:b/>
          <w:caps/>
          <w:sz w:val="36"/>
          <w:szCs w:val="36"/>
        </w:rPr>
        <w:t>AVERBAÇÃO DE Cancelamento de Cláusulas Restritivas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181610</wp:posOffset>
                </wp:positionV>
                <wp:extent cx="5499100" cy="3810"/>
                <wp:effectExtent l="0" t="0" r="0" b="0"/>
                <wp:wrapNone/>
                <wp:docPr id="1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6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25pt" to="515.4pt,14.2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/>
      </w:pPr>
      <w:bookmarkStart w:id="0" w:name="__DdeLink__686_1291380036"/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178435</wp:posOffset>
                </wp:positionV>
                <wp:extent cx="2717800" cy="3810"/>
                <wp:effectExtent l="0" t="0" r="0" b="0"/>
                <wp:wrapNone/>
                <wp:docPr id="2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4.05pt" to="229.35pt,14.05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178435</wp:posOffset>
                </wp:positionV>
                <wp:extent cx="2717800" cy="3810"/>
                <wp:effectExtent l="0" t="0" r="0" b="0"/>
                <wp:wrapNone/>
                <wp:docPr id="3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4.05pt" to="515.1pt,14.05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</w:t>
      </w:r>
      <w:bookmarkEnd w:id="0"/>
      <w:r>
        <w:rPr>
          <w:sz w:val="24"/>
          <w:szCs w:val="24"/>
        </w:rPr>
        <w:t>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189230</wp:posOffset>
                </wp:positionV>
                <wp:extent cx="4060825" cy="3810"/>
                <wp:effectExtent l="0" t="0" r="0" b="0"/>
                <wp:wrapNone/>
                <wp:docPr id="4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6008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9pt" to="515.4pt,15pt" ID="Conector reto 31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542925</wp:posOffset>
                </wp:positionH>
                <wp:positionV relativeFrom="paragraph">
                  <wp:posOffset>182880</wp:posOffset>
                </wp:positionV>
                <wp:extent cx="6003925" cy="3810"/>
                <wp:effectExtent l="0" t="0" r="0" b="0"/>
                <wp:wrapNone/>
                <wp:docPr id="5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36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4pt" to="515.4pt,14.5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209550</wp:posOffset>
                </wp:positionV>
                <wp:extent cx="431800" cy="3810"/>
                <wp:effectExtent l="0" t="0" r="0" b="0"/>
                <wp:wrapNone/>
                <wp:docPr id="6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45pt" to="45.15pt,16.55pt" ID="Conector reto 2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205105</wp:posOffset>
                </wp:positionV>
                <wp:extent cx="946150" cy="3810"/>
                <wp:effectExtent l="0" t="0" r="0" b="0"/>
                <wp:wrapNone/>
                <wp:docPr id="7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36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1pt" to="195.9pt,16.2pt" ID="Conector reto 2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2971800</wp:posOffset>
                </wp:positionH>
                <wp:positionV relativeFrom="paragraph">
                  <wp:posOffset>196215</wp:posOffset>
                </wp:positionV>
                <wp:extent cx="1231900" cy="3810"/>
                <wp:effectExtent l="0" t="0" r="0" b="0"/>
                <wp:wrapNone/>
                <wp:docPr id="8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0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45pt" to="330.9pt,15.45pt" ID="Conector reto 2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4924425</wp:posOffset>
                </wp:positionH>
                <wp:positionV relativeFrom="paragraph">
                  <wp:posOffset>209550</wp:posOffset>
                </wp:positionV>
                <wp:extent cx="1622425" cy="3810"/>
                <wp:effectExtent l="0" t="0" r="0" b="0"/>
                <wp:wrapNone/>
                <wp:docPr id="9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80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45pt" to="515.4pt,16.55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571500</wp:posOffset>
                </wp:positionH>
                <wp:positionV relativeFrom="paragraph">
                  <wp:posOffset>215900</wp:posOffset>
                </wp:positionV>
                <wp:extent cx="1365250" cy="3810"/>
                <wp:effectExtent l="0" t="0" r="0" b="0"/>
                <wp:wrapNone/>
                <wp:docPr id="10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6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95pt" to="152.4pt,17.05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2409825</wp:posOffset>
                </wp:positionH>
                <wp:positionV relativeFrom="paragraph">
                  <wp:posOffset>215900</wp:posOffset>
                </wp:positionV>
                <wp:extent cx="4137025" cy="3810"/>
                <wp:effectExtent l="0" t="0" r="0" b="0"/>
                <wp:wrapNone/>
                <wp:docPr id="11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40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95pt" to="515.4pt,17.05pt" ID="Conector reto 2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se digne AVERBAR na(s) matrícula(s) número(s):_____________________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____________________________________________________ Deste __ Serviço de Registro e Imóveis, o cancelamento da(s) seguinte(s) cláusula(s) restritiva(s)</w:t>
      </w:r>
      <w:bookmarkStart w:id="1" w:name="_GoBack"/>
      <w:bookmarkEnd w:id="1"/>
      <w:r>
        <w:rPr>
          <w:sz w:val="24"/>
          <w:szCs w:val="24"/>
          <w:lang w:eastAsia="pt-BR"/>
        </w:rPr>
        <w:t>:</w:t>
      </w:r>
    </w:p>
    <w:p>
      <w:pPr>
        <w:pStyle w:val="Normal"/>
        <w:spacing w:lineRule="auto" w:line="360" w:before="0" w:after="0"/>
        <w:ind w:firstLine="708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6088F3D8">
                <wp:simplePos x="0" y="0"/>
                <wp:positionH relativeFrom="column">
                  <wp:posOffset>180340</wp:posOffset>
                </wp:positionH>
                <wp:positionV relativeFrom="paragraph">
                  <wp:posOffset>6350</wp:posOffset>
                </wp:positionV>
                <wp:extent cx="222250" cy="184150"/>
                <wp:effectExtent l="0" t="0" r="28575" b="28575"/>
                <wp:wrapNone/>
                <wp:docPr id="12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18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white" stroked="t" style="position:absolute;margin-left:14.2pt;margin-top:0.5pt;width:17.4pt;height:14.4pt" wp14:anchorId="6088F3D8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>Cláusula de Inalienabilidade</w:t>
      </w:r>
    </w:p>
    <w:p>
      <w:pPr>
        <w:pStyle w:val="Normal"/>
        <w:spacing w:lineRule="auto" w:line="360" w:before="0" w:after="0"/>
        <w:ind w:firstLine="708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55707E69">
                <wp:simplePos x="0" y="0"/>
                <wp:positionH relativeFrom="column">
                  <wp:posOffset>180340</wp:posOffset>
                </wp:positionH>
                <wp:positionV relativeFrom="paragraph">
                  <wp:posOffset>3810</wp:posOffset>
                </wp:positionV>
                <wp:extent cx="222250" cy="184150"/>
                <wp:effectExtent l="0" t="0" r="28575" b="28575"/>
                <wp:wrapNone/>
                <wp:docPr id="13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18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14.2pt;margin-top:0.3pt;width:17.4pt;height:14.4pt" wp14:anchorId="55707E69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2F1DD703">
                <wp:simplePos x="0" y="0"/>
                <wp:positionH relativeFrom="column">
                  <wp:posOffset>180340</wp:posOffset>
                </wp:positionH>
                <wp:positionV relativeFrom="paragraph">
                  <wp:posOffset>270510</wp:posOffset>
                </wp:positionV>
                <wp:extent cx="222250" cy="184150"/>
                <wp:effectExtent l="0" t="0" r="28575" b="28575"/>
                <wp:wrapNone/>
                <wp:docPr id="14" name="Retâ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18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4" fillcolor="white" stroked="t" style="position:absolute;margin-left:14.2pt;margin-top:21.3pt;width:17.4pt;height:14.4pt" wp14:anchorId="2F1DD703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>Cláusula de Incomunicabilidade</w:t>
      </w:r>
    </w:p>
    <w:p>
      <w:pPr>
        <w:pStyle w:val="Normal"/>
        <w:spacing w:lineRule="auto" w:line="360" w:before="0" w:after="0"/>
        <w:ind w:firstLine="708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07C36225">
                <wp:simplePos x="0" y="0"/>
                <wp:positionH relativeFrom="column">
                  <wp:posOffset>180340</wp:posOffset>
                </wp:positionH>
                <wp:positionV relativeFrom="paragraph">
                  <wp:posOffset>257810</wp:posOffset>
                </wp:positionV>
                <wp:extent cx="222250" cy="184150"/>
                <wp:effectExtent l="0" t="0" r="28575" b="28575"/>
                <wp:wrapNone/>
                <wp:docPr id="15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18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" fillcolor="white" stroked="t" style="position:absolute;margin-left:14.2pt;margin-top:20.3pt;width:17.4pt;height:14.4pt" wp14:anchorId="07C36225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>Cláusula de Impenhorabilidade</w:t>
      </w:r>
    </w:p>
    <w:p>
      <w:pPr>
        <w:pStyle w:val="Normal"/>
        <w:spacing w:lineRule="auto" w:line="360" w:before="0" w:after="0"/>
        <w:ind w:firstLine="708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Outra(s) cláusula(s), especificar______________________________________________________.</w:t>
      </w:r>
    </w:p>
    <w:p>
      <w:pPr>
        <w:pStyle w:val="Normal"/>
        <w:spacing w:lineRule="auto" w:line="360" w:before="0" w:after="0"/>
        <w:ind w:firstLine="708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O cancelamento acima mencionado é requerido em virtude de (especificar o motivo do cancelamento):__________________________________________________________________________.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2352675</wp:posOffset>
                </wp:positionH>
                <wp:positionV relativeFrom="paragraph">
                  <wp:posOffset>172720</wp:posOffset>
                </wp:positionV>
                <wp:extent cx="403225" cy="3810"/>
                <wp:effectExtent l="0" t="0" r="0" b="0"/>
                <wp:wrapNone/>
                <wp:docPr id="16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48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55pt" to="216.9pt,13.65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2914015</wp:posOffset>
                </wp:positionH>
                <wp:positionV relativeFrom="paragraph">
                  <wp:posOffset>171450</wp:posOffset>
                </wp:positionV>
                <wp:extent cx="1174750" cy="3810"/>
                <wp:effectExtent l="0" t="0" r="0" b="0"/>
                <wp:wrapNone/>
                <wp:docPr id="17" name="Conector reto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960" cy="32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45pt" to="321.85pt,13.65pt" ID="Conector reto 4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4267200</wp:posOffset>
                </wp:positionH>
                <wp:positionV relativeFrom="paragraph">
                  <wp:posOffset>168275</wp:posOffset>
                </wp:positionV>
                <wp:extent cx="727075" cy="3810"/>
                <wp:effectExtent l="0" t="0" r="0" b="0"/>
                <wp:wrapNone/>
                <wp:docPr id="18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8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.2pt" to="393.15pt,13.3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971550</wp:posOffset>
                </wp:positionH>
                <wp:positionV relativeFrom="paragraph">
                  <wp:posOffset>278130</wp:posOffset>
                </wp:positionV>
                <wp:extent cx="4460875" cy="3810"/>
                <wp:effectExtent l="0" t="0" r="0" b="0"/>
                <wp:wrapNone/>
                <wp:docPr id="19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0400" cy="32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5pt" to="427.65pt,22.0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Reconhecer a firma do(a) requerente;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/>
      </w:pPr>
      <w:r>
        <w:rPr>
          <w:sz w:val="24"/>
          <w:szCs w:val="24"/>
          <w:lang w:eastAsia="pt-BR"/>
        </w:rPr>
        <w:t xml:space="preserve">Caso a extinção seja por falecimento do(a) INSTITUIDO deve ser anexada a fotocópia autenticada da certidão de óbito respectiva.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3881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d303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d388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d30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118</Words>
  <Characters>963</Characters>
  <CharactersWithSpaces>1383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2018-12-06T12:15:00Z</dcterms:created>
  <dc:creator>Usuário do Windows</dc:creator>
  <dc:description/>
  <dc:language>pt-BR</dc:language>
  <cp:lastModifiedBy/>
  <dcterms:modified xsi:type="dcterms:W3CDTF">2019-09-03T10:12:07Z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