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cancelamento de patrimônio de afetação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bookmarkStart w:id="0" w:name="__DdeLink__855_2789811685"/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Razão Social</w:t>
      </w:r>
      <w:bookmarkEnd w:id="0"/>
      <w:r>
        <w:rPr>
          <w:sz w:val="24"/>
          <w:szCs w:val="24"/>
        </w:rPr>
        <w:t xml:space="preserve">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Senhoria, o CANCELAMENTO DA AVERBAÇÃO DE N°___________, relativa ao PATRIMÔNIO DE AFETAÇÃO, na(s) matrícula(s)  de n° _______________________, deste 4º Serviço de Registro de Imóveis, conforme determina a Lei 4.591/64 em seu artigo 31-E, Inciso I.</w:t>
      </w:r>
    </w:p>
    <w:p>
      <w:pPr>
        <w:pStyle w:val="Normal"/>
        <w:spacing w:lineRule="auto" w:line="360" w:before="0" w:after="0"/>
        <w:ind w:firstLine="70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que este Oficial proceda à prática de todos os atos e averbações necessárias, para a perfeita regularização do título.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15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Reconhecer a firma do(a) requerente;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 w:themeColor="text1"/>
          <w:sz w:val="24"/>
          <w:szCs w:val="24"/>
          <w:lang w:eastAsia="pt-BR"/>
        </w:rPr>
      </w:pPr>
      <w:r>
        <w:rPr>
          <w:color w:val="000000" w:themeColor="text1"/>
          <w:sz w:val="24"/>
          <w:szCs w:val="24"/>
          <w:lang w:eastAsia="pt-BR"/>
        </w:rPr>
        <w:t>Instruir o pedido com a via original ou fotocópia autenticada do documento comprobatório do que foi requerido.</w:t>
      </w:r>
    </w:p>
    <w:p>
      <w:pPr>
        <w:pStyle w:val="Normal"/>
        <w:spacing w:lineRule="auto" w:line="240"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123</Words>
  <Characters>720</Characters>
  <CharactersWithSpaces>1145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2018-12-06T12:12:00Z</dcterms:created>
  <dc:creator>CARTÓRIO</dc:creator>
  <dc:description/>
  <dc:language>pt-BR</dc:language>
  <cp:lastModifiedBy/>
  <dcterms:modified xsi:type="dcterms:W3CDTF">2019-09-03T10:12:26Z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